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sz w:val="48"/>
          <w:szCs w:val="48"/>
          <w:lang w:val="fr-FR"/>
        </w:rPr>
        <w:t xml:space="preserve">Le </w:t>
      </w:r>
      <w:proofErr w:type="spellStart"/>
      <w:r w:rsidRPr="003E3368">
        <w:rPr>
          <w:rFonts w:ascii="Calibri" w:eastAsia="Times New Roman" w:hAnsi="Calibri" w:cs="Times New Roman"/>
          <w:b/>
          <w:sz w:val="48"/>
          <w:szCs w:val="48"/>
          <w:lang w:val="fr-FR"/>
        </w:rPr>
        <w:t>Brixieland</w:t>
      </w:r>
      <w:proofErr w:type="spellEnd"/>
      <w:r w:rsidRPr="003E3368">
        <w:rPr>
          <w:rFonts w:ascii="Calibri" w:eastAsia="Times New Roman" w:hAnsi="Calibri" w:cs="Times New Roman"/>
          <w:b/>
          <w:sz w:val="48"/>
          <w:szCs w:val="48"/>
          <w:lang w:val="fr-FR"/>
        </w:rPr>
        <w:t xml:space="preserve"> </w:t>
      </w:r>
    </w:p>
    <w:p w:rsidR="003E3368" w:rsidRPr="003E3368" w:rsidRDefault="003E3368" w:rsidP="003E3368">
      <w:pPr>
        <w:ind w:left="720"/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B77E64F" wp14:editId="51CB3A0B">
            <wp:extent cx="2681713" cy="1630680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B6F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946" cy="16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C7E8D90" wp14:editId="1E09B7CA">
            <wp:extent cx="3022381" cy="16383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C83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43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Ce jour-là, Chloé a rêvé d'un pays fantastique : le </w:t>
      </w:r>
      <w:proofErr w:type="spellStart"/>
      <w:r w:rsidRPr="003E3368">
        <w:rPr>
          <w:rFonts w:ascii="Segoe UI" w:eastAsia="Times New Roman" w:hAnsi="Segoe UI" w:cs="Segoe UI"/>
          <w:color w:val="171717"/>
          <w:lang w:val="fr-FR"/>
        </w:rPr>
        <w:t>Brixieland</w:t>
      </w:r>
      <w:proofErr w:type="spellEnd"/>
      <w:r w:rsidRPr="003E3368">
        <w:rPr>
          <w:rFonts w:ascii="Segoe UI" w:eastAsia="Times New Roman" w:hAnsi="Segoe UI" w:cs="Segoe UI"/>
          <w:color w:val="171717"/>
          <w:lang w:val="fr-FR"/>
        </w:rPr>
        <w:t>.</w:t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A8CEE44" wp14:editId="6B9D8AA8">
            <wp:extent cx="3269264" cy="1737511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A3A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Un pays divisé entre partisans et opposants. Objet de leur débat ? </w:t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07F818F" wp14:editId="269A29E3">
            <wp:extent cx="3269264" cy="172226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63E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72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>L'Alliance des Nations censées vouloir la même Chose. En abrégé, l'ANVC.</w:t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EB11156" wp14:editId="59F2E9B5">
            <wp:extent cx="3261643" cy="176799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195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 Les partisans veulent continuer à en faire partie, les opposants veulent la quitter.</w:t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lastRenderedPageBreak/>
        <w:drawing>
          <wp:inline distT="0" distB="0" distL="0" distR="0" wp14:anchorId="399DA4FF" wp14:editId="6FCFA7FF">
            <wp:extent cx="3276884" cy="17527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B34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Segoe UI" w:eastAsia="Times New Roman" w:hAnsi="Segoe UI" w:cs="Segoe UI"/>
          <w:color w:val="171717"/>
          <w:lang w:val="fr-FR"/>
        </w:rPr>
        <w:t xml:space="preserve"> </w:t>
      </w:r>
    </w:p>
    <w:p w:rsidR="003E3368" w:rsidRPr="003E3368" w:rsidRDefault="003E3368" w:rsidP="003E3368">
      <w:pPr>
        <w:ind w:left="720"/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Et pour les </w:t>
      </w:r>
      <w:proofErr w:type="spellStart"/>
      <w:r w:rsidRPr="003E3368">
        <w:rPr>
          <w:rFonts w:ascii="Segoe UI" w:eastAsia="Times New Roman" w:hAnsi="Segoe UI" w:cs="Segoe UI"/>
          <w:color w:val="171717"/>
          <w:lang w:val="fr-FR"/>
        </w:rPr>
        <w:t>Brixielandais</w:t>
      </w:r>
      <w:proofErr w:type="spellEnd"/>
      <w:r w:rsidRPr="003E3368">
        <w:rPr>
          <w:rFonts w:ascii="Segoe UI" w:eastAsia="Times New Roman" w:hAnsi="Segoe UI" w:cs="Segoe UI"/>
          <w:color w:val="171717"/>
          <w:lang w:val="fr-FR"/>
        </w:rPr>
        <w:t xml:space="preserve">, le choix est difficile ! </w:t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14E5B63" wp14:editId="5614A088">
            <wp:extent cx="3269264" cy="1767993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8D0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>Apparemment, les partisans se recrutent plutôt chez les dirigeants, les banquiers, les industriels, les patrons et le gouvernement. Mais il y a aussi des dirigeants parmi les opposants, et des partisans parmi ceux qui ne dirigent plus. À ne plus rien comprendre !</w:t>
      </w:r>
    </w:p>
    <w:p w:rsidR="003E3368" w:rsidRPr="003E3368" w:rsidRDefault="003E3368" w:rsidP="003E3368">
      <w:pPr>
        <w:ind w:left="720"/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10153C7" wp14:editId="5AF7F5AC">
            <wp:extent cx="3269264" cy="172989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745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br/>
        <w:t xml:space="preserve">Pour les partisans, en tout cas, si les opposants l'emportent, ce sera la ruine ! La Bourse périclitera, le chômage augmentera, les financiers déserteront le pays. </w:t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76958BD" wp14:editId="2F7E30A4">
            <wp:extent cx="3254022" cy="177561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303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17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44E0B7A9" wp14:editId="7BF2B2F2">
            <wp:extent cx="3276884" cy="17603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E74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Et en plus, le </w:t>
      </w:r>
      <w:proofErr w:type="spellStart"/>
      <w:r w:rsidRPr="003E3368">
        <w:rPr>
          <w:rFonts w:ascii="Segoe UI" w:eastAsia="Times New Roman" w:hAnsi="Segoe UI" w:cs="Segoe UI"/>
          <w:color w:val="171717"/>
          <w:lang w:val="fr-FR"/>
        </w:rPr>
        <w:t>Brixieland</w:t>
      </w:r>
      <w:proofErr w:type="spellEnd"/>
      <w:r w:rsidRPr="003E3368">
        <w:rPr>
          <w:rFonts w:ascii="Segoe UI" w:eastAsia="Times New Roman" w:hAnsi="Segoe UI" w:cs="Segoe UI"/>
          <w:color w:val="171717"/>
          <w:lang w:val="fr-FR"/>
        </w:rPr>
        <w:t xml:space="preserve"> risque de se disloquer ! Car là-bas, comme dans d'autres États, il y a des indépendantistes. Ici, ce sont les </w:t>
      </w:r>
      <w:proofErr w:type="spellStart"/>
      <w:r w:rsidRPr="003E3368">
        <w:rPr>
          <w:rFonts w:ascii="Segoe UI" w:eastAsia="Times New Roman" w:hAnsi="Segoe UI" w:cs="Segoe UI"/>
          <w:color w:val="171717"/>
          <w:lang w:val="fr-FR"/>
        </w:rPr>
        <w:t>Scoxilandais</w:t>
      </w:r>
      <w:proofErr w:type="spellEnd"/>
      <w:r w:rsidRPr="003E3368">
        <w:rPr>
          <w:rFonts w:ascii="Segoe UI" w:eastAsia="Times New Roman" w:hAnsi="Segoe UI" w:cs="Segoe UI"/>
          <w:color w:val="171717"/>
          <w:lang w:val="fr-FR"/>
        </w:rPr>
        <w:t xml:space="preserve">. Habitants du </w:t>
      </w:r>
      <w:proofErr w:type="spellStart"/>
      <w:r w:rsidRPr="003E3368">
        <w:rPr>
          <w:rFonts w:ascii="Segoe UI" w:eastAsia="Times New Roman" w:hAnsi="Segoe UI" w:cs="Segoe UI"/>
          <w:color w:val="171717"/>
          <w:lang w:val="fr-FR"/>
        </w:rPr>
        <w:t>Scoxiland</w:t>
      </w:r>
      <w:proofErr w:type="spellEnd"/>
      <w:r w:rsidRPr="003E3368">
        <w:rPr>
          <w:rFonts w:ascii="Segoe UI" w:eastAsia="Times New Roman" w:hAnsi="Segoe UI" w:cs="Segoe UI"/>
          <w:color w:val="171717"/>
          <w:lang w:val="fr-FR"/>
        </w:rPr>
        <w:t xml:space="preserve">, petite nation très attachée à l'ANVC et à ses valeurs. Cela fait longtemps qu'ils veulent sortir du </w:t>
      </w:r>
      <w:proofErr w:type="spellStart"/>
      <w:r w:rsidRPr="003E3368">
        <w:rPr>
          <w:rFonts w:ascii="Segoe UI" w:eastAsia="Times New Roman" w:hAnsi="Segoe UI" w:cs="Segoe UI"/>
          <w:color w:val="171717"/>
          <w:lang w:val="fr-FR"/>
        </w:rPr>
        <w:t>Brixieland</w:t>
      </w:r>
      <w:proofErr w:type="spellEnd"/>
      <w:r w:rsidRPr="003E3368">
        <w:rPr>
          <w:rFonts w:ascii="Segoe UI" w:eastAsia="Times New Roman" w:hAnsi="Segoe UI" w:cs="Segoe UI"/>
          <w:color w:val="171717"/>
          <w:lang w:val="fr-FR"/>
        </w:rPr>
        <w:t>, décider seuls de leur avenir. Un peu comme les opposants.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67111A4" wp14:editId="5ABE8357">
            <wp:extent cx="3292125" cy="1767993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A44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br/>
        <w:t xml:space="preserve">Car les opposants, ils en ont marre ! Marre des normes écologiques, des réglementations, de la bureaucratie. 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56EA593D" wp14:editId="776E4F66">
            <wp:extent cx="3284505" cy="17527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4E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Plus question de recevoir sans contrôle les citoyens venus d'autres pays, qu'ils soient de l'Alliance ou d'ailleurs. 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6DDD0DF" wp14:editId="26A2AFFD">
            <wp:extent cx="3269264" cy="1760373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6CC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Pour eux, l'ANVC doit être fermée de l'intérieur et à l'intérieur. 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lastRenderedPageBreak/>
        <w:drawing>
          <wp:inline distT="0" distB="0" distL="0" distR="0" wp14:anchorId="1EA99019" wp14:editId="6A09E120">
            <wp:extent cx="3269264" cy="1752752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CFD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Et le </w:t>
      </w:r>
      <w:proofErr w:type="spellStart"/>
      <w:r w:rsidRPr="003E3368">
        <w:rPr>
          <w:rFonts w:ascii="Segoe UI" w:eastAsia="Times New Roman" w:hAnsi="Segoe UI" w:cs="Segoe UI"/>
          <w:color w:val="171717"/>
          <w:lang w:val="fr-FR"/>
        </w:rPr>
        <w:t>Brixieland</w:t>
      </w:r>
      <w:proofErr w:type="spellEnd"/>
      <w:r w:rsidRPr="003E3368">
        <w:rPr>
          <w:rFonts w:ascii="Segoe UI" w:eastAsia="Times New Roman" w:hAnsi="Segoe UI" w:cs="Segoe UI"/>
          <w:color w:val="171717"/>
          <w:lang w:val="fr-FR"/>
        </w:rPr>
        <w:t xml:space="preserve"> doit être une île</w:t>
      </w:r>
      <w:proofErr w:type="gramStart"/>
      <w:r w:rsidRPr="003E3368">
        <w:rPr>
          <w:rFonts w:ascii="Segoe UI" w:eastAsia="Times New Roman" w:hAnsi="Segoe UI" w:cs="Segoe UI"/>
          <w:color w:val="171717"/>
          <w:lang w:val="fr-FR"/>
        </w:rPr>
        <w:t>.«</w:t>
      </w:r>
      <w:proofErr w:type="gramEnd"/>
      <w:r w:rsidRPr="003E3368">
        <w:rPr>
          <w:rFonts w:ascii="Segoe UI" w:eastAsia="Times New Roman" w:hAnsi="Segoe UI" w:cs="Segoe UI"/>
          <w:color w:val="171717"/>
          <w:lang w:val="fr-FR"/>
        </w:rPr>
        <w:t xml:space="preserve"> Nous sommes le peuple ! », </w:t>
      </w:r>
      <w:proofErr w:type="gramStart"/>
      <w:r w:rsidRPr="003E3368">
        <w:rPr>
          <w:rFonts w:ascii="Segoe UI" w:eastAsia="Times New Roman" w:hAnsi="Segoe UI" w:cs="Segoe UI"/>
          <w:color w:val="171717"/>
          <w:lang w:val="fr-FR"/>
        </w:rPr>
        <w:t>disent-ils</w:t>
      </w:r>
      <w:proofErr w:type="gramEnd"/>
      <w:r w:rsidRPr="003E3368">
        <w:rPr>
          <w:rFonts w:ascii="Segoe UI" w:eastAsia="Times New Roman" w:hAnsi="Segoe UI" w:cs="Segoe UI"/>
          <w:color w:val="171717"/>
          <w:lang w:val="fr-FR"/>
        </w:rPr>
        <w:t xml:space="preserve">. 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59DA931F" wp14:editId="314AECFF">
            <wp:extent cx="3276884" cy="1745131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E1C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7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Les autres ce sont les riches, l'establishment, les multinationaux. 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7B5D0AC6" wp14:editId="3B733BA0">
            <wp:extent cx="3276884" cy="173751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3F2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>Ce sont les grandes banques. Ceux qui ont eu la belle vie ces dernières années. Bref, chacun va devoir se positionner. Dire s'il est partisan, ou opposant.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63DCF02E" wp14:editId="2DF6FA51">
            <wp:extent cx="3284505" cy="171464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53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Segoe UI" w:eastAsia="Times New Roman" w:hAnsi="Segoe UI" w:cs="Segoe UI"/>
          <w:color w:val="171717"/>
          <w:lang w:val="fr-FR"/>
        </w:rPr>
        <w:br/>
        <w:t>À l'extérieur, on est sceptique. Certains sont partisans des opposants, d'autres partisans des partisans. Les dirigeants, même le président des États-Unis, soutiennent les partisans.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lastRenderedPageBreak/>
        <w:drawing>
          <wp:inline distT="0" distB="0" distL="0" distR="0" wp14:anchorId="1835E36B" wp14:editId="66623C30">
            <wp:extent cx="3269264" cy="1745131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27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7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 xml:space="preserve"> Mais parfois, les partisans des partisans hésitent. Car tout de même, les partisans </w:t>
      </w:r>
      <w:proofErr w:type="spellStart"/>
      <w:r w:rsidRPr="003E3368">
        <w:rPr>
          <w:rFonts w:ascii="Segoe UI" w:eastAsia="Times New Roman" w:hAnsi="Segoe UI" w:cs="Segoe UI"/>
          <w:color w:val="171717"/>
          <w:lang w:val="fr-FR"/>
        </w:rPr>
        <w:t>Brixielandais</w:t>
      </w:r>
      <w:proofErr w:type="spellEnd"/>
      <w:r w:rsidRPr="003E3368">
        <w:rPr>
          <w:rFonts w:ascii="Segoe UI" w:eastAsia="Times New Roman" w:hAnsi="Segoe UI" w:cs="Segoe UI"/>
          <w:color w:val="171717"/>
          <w:lang w:val="fr-FR"/>
        </w:rPr>
        <w:t xml:space="preserve"> les empêchent souvent de faire ce qu'ils veulent. Et donc, certains partisans espèrent la victoire des opposants. Un véritable capharnaüm !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11BDBC45" wp14:editId="36EC4EE6">
            <wp:extent cx="3269264" cy="1775614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FF7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7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Segoe UI" w:eastAsia="Times New Roman" w:hAnsi="Segoe UI" w:cs="Segoe UI"/>
          <w:color w:val="171717"/>
          <w:lang w:val="fr-FR"/>
        </w:rPr>
        <w:br/>
        <w:t xml:space="preserve">Chloé émerge. Les opposants ont gagné. </w:t>
      </w:r>
    </w:p>
    <w:p w:rsidR="003E3368" w:rsidRPr="003E3368" w:rsidRDefault="003E3368" w:rsidP="003E3368">
      <w:pPr>
        <w:ind w:left="720"/>
        <w:contextualSpacing/>
        <w:rPr>
          <w:rFonts w:ascii="Segoe UI" w:eastAsia="Times New Roman" w:hAnsi="Segoe UI" w:cs="Segoe UI"/>
          <w:color w:val="171717"/>
          <w:lang w:val="fr-FR"/>
        </w:rPr>
      </w:pPr>
      <w:r w:rsidRPr="003E3368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49EFEE2A" wp14:editId="14908FA3">
            <wp:extent cx="3292125" cy="175275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A447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720"/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Segoe UI" w:eastAsia="Times New Roman" w:hAnsi="Segoe UI" w:cs="Segoe UI"/>
          <w:color w:val="171717"/>
          <w:lang w:val="fr-FR"/>
        </w:rPr>
        <w:t>Et l'ANVC dans tout ça ? Va-t-elle en profiter pour se réformer, ou va-t-elle se disloquer ?</w:t>
      </w:r>
    </w:p>
    <w:p w:rsidR="003E3368" w:rsidRPr="003E3368" w:rsidRDefault="003E3368" w:rsidP="003E3368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sz w:val="48"/>
          <w:szCs w:val="48"/>
          <w:lang w:val="fr-FR"/>
        </w:rPr>
        <w:t>L’</w:t>
      </w:r>
      <w:proofErr w:type="spellStart"/>
      <w:r w:rsidRPr="003E3368">
        <w:rPr>
          <w:rFonts w:ascii="Calibri" w:eastAsia="Times New Roman" w:hAnsi="Calibri" w:cs="Times New Roman"/>
          <w:b/>
          <w:sz w:val="48"/>
          <w:szCs w:val="48"/>
          <w:lang w:val="fr-FR"/>
        </w:rPr>
        <w:t>election</w:t>
      </w:r>
      <w:proofErr w:type="spellEnd"/>
      <w:r w:rsidRPr="003E3368">
        <w:rPr>
          <w:rFonts w:ascii="Calibri" w:eastAsia="Times New Roman" w:hAnsi="Calibri" w:cs="Times New Roman"/>
          <w:b/>
          <w:sz w:val="48"/>
          <w:szCs w:val="48"/>
          <w:lang w:val="fr-FR"/>
        </w:rPr>
        <w:t xml:space="preserve"> Juin 2017</w:t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3446B325" wp14:editId="17537127">
            <wp:extent cx="2219786" cy="11498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5F3D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713" cy="1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728AF6B" wp14:editId="6EDE9C4C">
            <wp:extent cx="1943100" cy="1152613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9E9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5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C05F086" wp14:editId="0AE92F15">
            <wp:extent cx="1813560" cy="10110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5C43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006" cy="101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EBFE969" wp14:editId="136A1E24">
            <wp:extent cx="1897380" cy="1002741"/>
            <wp:effectExtent l="0" t="0" r="762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CFDD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11" cy="100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D44A475" wp14:editId="3D65F55F">
            <wp:extent cx="1865802" cy="12192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4701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617" cy="1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0B830153" wp14:editId="3BD68F64">
            <wp:extent cx="2049780" cy="1226294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C67D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988" cy="123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0483EB1" wp14:editId="5E99D4D4">
            <wp:extent cx="1973580" cy="1021102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4119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878" cy="10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E86C2A0" wp14:editId="22E54666">
            <wp:extent cx="1973580" cy="1027907"/>
            <wp:effectExtent l="0" t="0" r="762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D35B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81" cy="10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30A14F2" wp14:editId="24D25E16">
            <wp:extent cx="1973580" cy="1064623"/>
            <wp:effectExtent l="0" t="0" r="762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3E0F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798" cy="106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5703820" wp14:editId="2D25FE11">
            <wp:extent cx="1992743" cy="1059180"/>
            <wp:effectExtent l="0" t="0" r="762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AAA8.tmp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905" cy="10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D67A88B" wp14:editId="0CB9D8CE">
            <wp:extent cx="1653540" cy="1263265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1AAA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92" cy="12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0BF1780" wp14:editId="4DF559F9">
            <wp:extent cx="2369161" cy="12649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A1B5.t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63" cy="12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2E5E12DA" wp14:editId="6A05FAF4">
            <wp:extent cx="4999154" cy="263674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C2AB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54" cy="263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59264" behindDoc="0" locked="0" layoutInCell="1" allowOverlap="1" wp14:anchorId="00B0253F" wp14:editId="0091987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14900" cy="160020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3BD1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368">
        <w:rPr>
          <w:rFonts w:ascii="Calibri" w:eastAsia="Times New Roman" w:hAnsi="Calibri" w:cs="Times New Roman"/>
          <w:b/>
          <w:sz w:val="48"/>
          <w:szCs w:val="48"/>
          <w:lang w:val="fr-FR"/>
        </w:rPr>
        <w:br w:type="textWrapping" w:clear="all"/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184B038" wp14:editId="4A692E55">
            <wp:extent cx="5022016" cy="265199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F8AB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016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2620568F" wp14:editId="41A57AED">
            <wp:extent cx="3169920" cy="2095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BE7A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20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264C054" wp14:editId="4E333B25">
            <wp:extent cx="5067739" cy="274343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725F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9394394" wp14:editId="54E26293">
            <wp:extent cx="4991533" cy="263674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3C53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263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0CA22FC8" wp14:editId="450FC760">
            <wp:extent cx="5014395" cy="2773921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C11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277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55ED388B" wp14:editId="089EFD92">
            <wp:extent cx="5014395" cy="2735817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F3E0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395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04599F32" wp14:editId="7D3CE38E">
            <wp:extent cx="4976292" cy="269009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8B03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92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ind w:left="360"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2EF36692" wp14:editId="4AB2B492">
            <wp:extent cx="4945809" cy="2674852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F089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809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68" w:rsidRPr="003E3368" w:rsidRDefault="003E3368" w:rsidP="003E3368">
      <w:pPr>
        <w:numPr>
          <w:ilvl w:val="0"/>
          <w:numId w:val="2"/>
        </w:numPr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sz w:val="48"/>
          <w:szCs w:val="48"/>
          <w:lang w:val="fr-FR"/>
        </w:rPr>
        <w:t xml:space="preserve">Le Débat </w:t>
      </w:r>
    </w:p>
    <w:p w:rsidR="003E3368" w:rsidRPr="003E3368" w:rsidRDefault="003E3368" w:rsidP="003E3368">
      <w:pPr>
        <w:ind w:left="720"/>
        <w:contextualSpacing/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lang w:val="fr-FR"/>
        </w:rPr>
        <w:t xml:space="preserve">Est-ce c’est bien d’être dans </w:t>
      </w:r>
      <w:proofErr w:type="gramStart"/>
      <w:r w:rsidRPr="003E3368">
        <w:rPr>
          <w:rFonts w:ascii="Calibri" w:eastAsia="Times New Roman" w:hAnsi="Calibri" w:cs="Times New Roman"/>
          <w:b/>
          <w:lang w:val="fr-FR"/>
        </w:rPr>
        <w:t>l’ UE</w:t>
      </w:r>
      <w:proofErr w:type="gramEnd"/>
      <w:r w:rsidRPr="003E3368">
        <w:rPr>
          <w:rFonts w:ascii="Calibri" w:eastAsia="Times New Roman" w:hAnsi="Calibri" w:cs="Times New Roman"/>
          <w:b/>
          <w:lang w:val="fr-FR"/>
        </w:rPr>
        <w:t xml:space="preserve">?  Quelles sont les conséquences de </w:t>
      </w:r>
      <w:proofErr w:type="spellStart"/>
      <w:r w:rsidRPr="003E3368">
        <w:rPr>
          <w:rFonts w:ascii="Calibri" w:eastAsia="Times New Roman" w:hAnsi="Calibri" w:cs="Times New Roman"/>
          <w:b/>
          <w:lang w:val="fr-FR"/>
        </w:rPr>
        <w:t>Brexit</w:t>
      </w:r>
      <w:proofErr w:type="spellEnd"/>
      <w:r w:rsidRPr="003E3368">
        <w:rPr>
          <w:rFonts w:ascii="Calibri" w:eastAsia="Times New Roman" w:hAnsi="Calibri" w:cs="Times New Roman"/>
          <w:b/>
          <w:lang w:val="fr-FR"/>
        </w:rPr>
        <w:t> ?</w:t>
      </w:r>
    </w:p>
    <w:p w:rsidR="003E3368" w:rsidRPr="003E3368" w:rsidRDefault="003E3368" w:rsidP="003E3368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3E3368">
        <w:rPr>
          <w:rFonts w:ascii="Calibri" w:eastAsia="Times New Roman" w:hAnsi="Calibri" w:cs="Times New Roman"/>
          <w:b/>
          <w:lang w:val="fr-FR"/>
        </w:rPr>
        <w:t>Ordre</w:t>
      </w:r>
    </w:p>
    <w:p w:rsidR="003E3368" w:rsidRPr="003E3368" w:rsidRDefault="003E3368" w:rsidP="003E33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val="fr-FR"/>
        </w:rPr>
      </w:pPr>
      <w:r w:rsidRPr="003E3368">
        <w:rPr>
          <w:rFonts w:ascii="Calibri" w:eastAsia="Times New Roman" w:hAnsi="Calibri" w:cs="Times New Roman"/>
          <w:lang w:val="fr-FR"/>
        </w:rPr>
        <w:t>Présentations de chaque groupe</w:t>
      </w:r>
    </w:p>
    <w:p w:rsidR="003E3368" w:rsidRPr="003E3368" w:rsidRDefault="003E3368" w:rsidP="003E33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val="fr-FR"/>
        </w:rPr>
      </w:pPr>
      <w:r w:rsidRPr="003E3368">
        <w:rPr>
          <w:rFonts w:ascii="Calibri" w:eastAsia="Times New Roman" w:hAnsi="Calibri" w:cs="Times New Roman"/>
          <w:lang w:val="fr-FR"/>
        </w:rPr>
        <w:t xml:space="preserve">Préparation  de questions </w:t>
      </w:r>
    </w:p>
    <w:p w:rsidR="003E3368" w:rsidRPr="003E3368" w:rsidRDefault="003E3368" w:rsidP="003E33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val="fr-FR"/>
        </w:rPr>
      </w:pPr>
      <w:r w:rsidRPr="003E3368">
        <w:rPr>
          <w:rFonts w:ascii="Calibri" w:eastAsia="Times New Roman" w:hAnsi="Calibri" w:cs="Times New Roman"/>
          <w:lang w:val="fr-FR"/>
        </w:rPr>
        <w:t xml:space="preserve">Commentaires pour chaque groupe </w:t>
      </w:r>
    </w:p>
    <w:p w:rsidR="003E3368" w:rsidRPr="003E3368" w:rsidRDefault="003E3368" w:rsidP="003E3368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lang w:val="fr-FR"/>
        </w:rPr>
      </w:pPr>
      <w:r w:rsidRPr="003E3368">
        <w:rPr>
          <w:rFonts w:ascii="Calibri" w:eastAsia="Times New Roman" w:hAnsi="Calibri" w:cs="Times New Roman"/>
          <w:lang w:val="fr-FR"/>
        </w:rPr>
        <w:t xml:space="preserve">Le vote </w:t>
      </w:r>
    </w:p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  <w:r w:rsidRPr="003E3368">
        <w:rPr>
          <w:rFonts w:ascii="Calibri" w:eastAsia="Times New Roman" w:hAnsi="Calibri" w:cs="Times New Roman"/>
          <w:lang w:val="fr-FR"/>
        </w:rPr>
        <w:t>Groupe 1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D </w:t>
            </w:r>
            <w:proofErr w:type="gramStart"/>
            <w:r w:rsidRPr="003E3368">
              <w:rPr>
                <w:rFonts w:ascii="Calibri" w:hAnsi="Calibri"/>
                <w:lang w:val="fr-FR"/>
              </w:rPr>
              <w:t>:positives</w:t>
            </w:r>
            <w:proofErr w:type="gramEnd"/>
            <w:r w:rsidRPr="003E3368">
              <w:rPr>
                <w:rFonts w:ascii="Calibri" w:hAnsi="Calibri"/>
                <w:lang w:val="fr-FR"/>
              </w:rPr>
              <w:t xml:space="preserve"> et </w:t>
            </w:r>
            <w:proofErr w:type="spellStart"/>
            <w:r w:rsidRPr="003E3368">
              <w:rPr>
                <w:rFonts w:ascii="Calibri" w:hAnsi="Calibri"/>
                <w:lang w:val="fr-FR"/>
              </w:rPr>
              <w:t>negatives</w:t>
            </w:r>
            <w:proofErr w:type="spellEnd"/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Points 10 c’est excellent  5 moyen  1 médiocre</w:t>
            </w: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 xml:space="preserve">Le français est super 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Les arguments pour ou contre  sont bien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 xml:space="preserve">Les questions ont été bien </w:t>
            </w:r>
            <w:proofErr w:type="gramStart"/>
            <w:r w:rsidRPr="003E3368">
              <w:rPr>
                <w:rFonts w:ascii="Calibri" w:hAnsi="Calibri"/>
                <w:lang w:val="fr-FR"/>
              </w:rPr>
              <w:t>préparé</w:t>
            </w:r>
            <w:proofErr w:type="gramEnd"/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proofErr w:type="gramStart"/>
            <w:r w:rsidRPr="003E3368">
              <w:rPr>
                <w:rFonts w:ascii="Calibri" w:hAnsi="Calibri"/>
                <w:lang w:val="fr-FR"/>
              </w:rPr>
              <w:t>La</w:t>
            </w:r>
            <w:proofErr w:type="gramEnd"/>
            <w:r w:rsidRPr="003E3368">
              <w:rPr>
                <w:rFonts w:ascii="Calibri" w:hAnsi="Calibri"/>
                <w:lang w:val="fr-FR"/>
              </w:rPr>
              <w:t xml:space="preserve"> groupe a travaillé bien 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</w:tbl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  <w:r w:rsidRPr="003E3368">
        <w:rPr>
          <w:rFonts w:ascii="Calibri" w:eastAsia="Times New Roman" w:hAnsi="Calibri" w:cs="Times New Roman"/>
          <w:lang w:val="fr-FR"/>
        </w:rPr>
        <w:t>Groupe 2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A </w:t>
            </w:r>
            <w:proofErr w:type="gramStart"/>
            <w:r w:rsidRPr="003E3368">
              <w:rPr>
                <w:rFonts w:ascii="Calibri" w:hAnsi="Calibri"/>
                <w:lang w:val="fr-FR"/>
              </w:rPr>
              <w:t>:Pour</w:t>
            </w:r>
            <w:proofErr w:type="gramEnd"/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Points 10 c’est excellent  5 moyen  1 médiocre</w:t>
            </w: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 xml:space="preserve">Le français est super 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Les arguments pour ou contre  sont bien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 xml:space="preserve">Les questions ont été bien </w:t>
            </w:r>
            <w:proofErr w:type="gramStart"/>
            <w:r w:rsidRPr="003E3368">
              <w:rPr>
                <w:rFonts w:ascii="Calibri" w:hAnsi="Calibri"/>
                <w:lang w:val="fr-FR"/>
              </w:rPr>
              <w:t>préparé</w:t>
            </w:r>
            <w:proofErr w:type="gramEnd"/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proofErr w:type="gramStart"/>
            <w:r w:rsidRPr="003E3368">
              <w:rPr>
                <w:rFonts w:ascii="Calibri" w:hAnsi="Calibri"/>
                <w:lang w:val="fr-FR"/>
              </w:rPr>
              <w:t>La</w:t>
            </w:r>
            <w:proofErr w:type="gramEnd"/>
            <w:r w:rsidRPr="003E3368">
              <w:rPr>
                <w:rFonts w:ascii="Calibri" w:hAnsi="Calibri"/>
                <w:lang w:val="fr-FR"/>
              </w:rPr>
              <w:t xml:space="preserve"> groupe a travaillé bien 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</w:tbl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  <w:r w:rsidRPr="003E3368">
        <w:rPr>
          <w:rFonts w:ascii="Calibri" w:eastAsia="Times New Roman" w:hAnsi="Calibri" w:cs="Times New Roman"/>
          <w:lang w:val="fr-FR"/>
        </w:rPr>
        <w:t xml:space="preserve">Groupe 3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C Contre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Points 10 c’est excellent  5 moyen  1 médiocre</w:t>
            </w: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 xml:space="preserve">Le français est super 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Les arguments pour ou contre  sont bien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 xml:space="preserve">Les questions ont été bien </w:t>
            </w:r>
            <w:proofErr w:type="gramStart"/>
            <w:r w:rsidRPr="003E3368">
              <w:rPr>
                <w:rFonts w:ascii="Calibri" w:hAnsi="Calibri"/>
                <w:lang w:val="fr-FR"/>
              </w:rPr>
              <w:t>préparé</w:t>
            </w:r>
            <w:proofErr w:type="gramEnd"/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proofErr w:type="gramStart"/>
            <w:r w:rsidRPr="003E3368">
              <w:rPr>
                <w:rFonts w:ascii="Calibri" w:hAnsi="Calibri"/>
                <w:lang w:val="fr-FR"/>
              </w:rPr>
              <w:t>La</w:t>
            </w:r>
            <w:proofErr w:type="gramEnd"/>
            <w:r w:rsidRPr="003E3368">
              <w:rPr>
                <w:rFonts w:ascii="Calibri" w:hAnsi="Calibri"/>
                <w:lang w:val="fr-FR"/>
              </w:rPr>
              <w:t xml:space="preserve"> groupe a travaillé bien 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</w:tbl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  <w:r w:rsidRPr="003E3368">
        <w:rPr>
          <w:rFonts w:ascii="Calibri" w:eastAsia="Times New Roman" w:hAnsi="Calibri" w:cs="Times New Roman"/>
          <w:lang w:val="fr-FR"/>
        </w:rPr>
        <w:t xml:space="preserve">Groupe 4 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lastRenderedPageBreak/>
              <w:t>B  Pour avec l’identité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Points 10 c’est excellent  5 moyen  1 médiocre</w:t>
            </w: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 xml:space="preserve">Le français est super 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>Les arguments pour ou contre  sont bien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r w:rsidRPr="003E3368">
              <w:rPr>
                <w:rFonts w:ascii="Calibri" w:hAnsi="Calibri"/>
                <w:lang w:val="fr-FR"/>
              </w:rPr>
              <w:t xml:space="preserve">Les questions ont été bien </w:t>
            </w:r>
            <w:proofErr w:type="gramStart"/>
            <w:r w:rsidRPr="003E3368">
              <w:rPr>
                <w:rFonts w:ascii="Calibri" w:hAnsi="Calibri"/>
                <w:lang w:val="fr-FR"/>
              </w:rPr>
              <w:t>préparé</w:t>
            </w:r>
            <w:proofErr w:type="gramEnd"/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  <w:tr w:rsidR="003E3368" w:rsidRPr="003E3368" w:rsidTr="00DA7E6B"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  <w:proofErr w:type="gramStart"/>
            <w:r w:rsidRPr="003E3368">
              <w:rPr>
                <w:rFonts w:ascii="Calibri" w:hAnsi="Calibri"/>
                <w:lang w:val="fr-FR"/>
              </w:rPr>
              <w:t>La</w:t>
            </w:r>
            <w:proofErr w:type="gramEnd"/>
            <w:r w:rsidRPr="003E3368">
              <w:rPr>
                <w:rFonts w:ascii="Calibri" w:hAnsi="Calibri"/>
                <w:lang w:val="fr-FR"/>
              </w:rPr>
              <w:t xml:space="preserve"> groupe a travaillé bien </w:t>
            </w:r>
          </w:p>
        </w:tc>
        <w:tc>
          <w:tcPr>
            <w:tcW w:w="4261" w:type="dxa"/>
          </w:tcPr>
          <w:p w:rsidR="003E3368" w:rsidRPr="003E3368" w:rsidRDefault="003E3368" w:rsidP="003E3368">
            <w:pPr>
              <w:rPr>
                <w:rFonts w:ascii="Calibri" w:hAnsi="Calibri"/>
                <w:lang w:val="fr-FR"/>
              </w:rPr>
            </w:pPr>
          </w:p>
        </w:tc>
      </w:tr>
    </w:tbl>
    <w:p w:rsidR="003E3368" w:rsidRPr="003E3368" w:rsidRDefault="003E3368" w:rsidP="003E3368">
      <w:pPr>
        <w:rPr>
          <w:rFonts w:ascii="Calibri" w:eastAsia="Times New Roman" w:hAnsi="Calibri" w:cs="Times New Roman"/>
          <w:sz w:val="28"/>
          <w:lang w:val="fr-FR"/>
        </w:rPr>
      </w:pPr>
    </w:p>
    <w:p w:rsidR="003E3368" w:rsidRPr="003E3368" w:rsidRDefault="003E3368" w:rsidP="003E3368">
      <w:pPr>
        <w:rPr>
          <w:rFonts w:ascii="Calibri" w:eastAsia="Times New Roman" w:hAnsi="Calibri" w:cs="Times New Roman"/>
          <w:sz w:val="28"/>
          <w:lang w:val="fr-FR"/>
        </w:rPr>
      </w:pPr>
      <w:r w:rsidRPr="003E3368">
        <w:rPr>
          <w:rFonts w:ascii="Calibri" w:eastAsia="Times New Roman" w:hAnsi="Calibri" w:cs="Times New Roman"/>
          <w:sz w:val="28"/>
          <w:lang w:val="fr-FR"/>
        </w:rPr>
        <w:t>Points</w:t>
      </w:r>
    </w:p>
    <w:p w:rsidR="003E3368" w:rsidRPr="003E3368" w:rsidRDefault="003E3368" w:rsidP="003E3368">
      <w:pPr>
        <w:rPr>
          <w:rFonts w:ascii="Calibri" w:eastAsia="Times New Roman" w:hAnsi="Calibri" w:cs="Times New Roman"/>
          <w:sz w:val="28"/>
          <w:lang w:val="fr-FR"/>
        </w:rPr>
      </w:pPr>
      <w:r w:rsidRPr="003E3368">
        <w:rPr>
          <w:rFonts w:ascii="Calibri" w:eastAsia="Times New Roman" w:hAnsi="Calibri" w:cs="Times New Roman"/>
          <w:sz w:val="28"/>
          <w:lang w:val="fr-FR"/>
        </w:rPr>
        <w:t xml:space="preserve">Coloriez les points ici ! 10 points sont 1 </w:t>
      </w:r>
      <w:proofErr w:type="spellStart"/>
      <w:r w:rsidRPr="003E3368">
        <w:rPr>
          <w:rFonts w:ascii="Calibri" w:eastAsia="Times New Roman" w:hAnsi="Calibri" w:cs="Times New Roman"/>
          <w:sz w:val="28"/>
          <w:lang w:val="fr-FR"/>
        </w:rPr>
        <w:t>commendation</w:t>
      </w:r>
      <w:proofErr w:type="spellEnd"/>
      <w:r w:rsidRPr="003E3368">
        <w:rPr>
          <w:rFonts w:ascii="Calibri" w:eastAsia="Times New Roman" w:hAnsi="Calibri" w:cs="Times New Roman"/>
          <w:sz w:val="28"/>
          <w:lang w:val="fr-FR"/>
        </w:rPr>
        <w:t> !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  <w:tr w:rsidR="003E3368" w:rsidRPr="003E3368" w:rsidTr="00DA7E6B"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6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  <w:tc>
          <w:tcPr>
            <w:tcW w:w="277" w:type="dxa"/>
          </w:tcPr>
          <w:p w:rsidR="003E3368" w:rsidRPr="003E3368" w:rsidRDefault="003E3368" w:rsidP="003E3368">
            <w:pPr>
              <w:rPr>
                <w:rFonts w:ascii="Calibri" w:eastAsia="Times New Roman" w:hAnsi="Calibri" w:cs="Times New Roman"/>
                <w:sz w:val="28"/>
                <w:lang w:val="fr-FR"/>
              </w:rPr>
            </w:pPr>
          </w:p>
        </w:tc>
      </w:tr>
    </w:tbl>
    <w:p w:rsidR="003E3368" w:rsidRPr="003E3368" w:rsidRDefault="003E3368" w:rsidP="003E3368">
      <w:pPr>
        <w:rPr>
          <w:rFonts w:ascii="Calibri" w:eastAsia="Times New Roman" w:hAnsi="Calibri" w:cs="Times New Roman"/>
          <w:lang w:val="fr-FR"/>
        </w:rPr>
      </w:pPr>
    </w:p>
    <w:p w:rsidR="003433E3" w:rsidRDefault="003433E3">
      <w:bookmarkStart w:id="0" w:name="_GoBack"/>
      <w:bookmarkEnd w:id="0"/>
    </w:p>
    <w:sectPr w:rsidR="003433E3" w:rsidSect="003418E3">
      <w:footerReference w:type="even" r:id="rId48"/>
      <w:footerReference w:type="default" r:id="rId49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756" w:rsidRDefault="003E3368" w:rsidP="000B139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A7756" w:rsidRDefault="003E3368" w:rsidP="009D250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756" w:rsidRDefault="003E3368" w:rsidP="000B139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:rsidR="00DA7756" w:rsidRDefault="003E3368" w:rsidP="00DA7756">
    <w:pPr>
      <w:pStyle w:val="Footer"/>
      <w:tabs>
        <w:tab w:val="left" w:pos="4153"/>
      </w:tabs>
      <w:ind w:right="360"/>
    </w:pPr>
    <w: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.2pt;height:.6pt;visibility:visible;mso-wrap-style:square" o:bullet="t">
        <v:imagedata r:id="rId1" o:title=""/>
      </v:shape>
    </w:pict>
  </w:numPicBullet>
  <w:abstractNum w:abstractNumId="0">
    <w:nsid w:val="56A9577C"/>
    <w:multiLevelType w:val="hybridMultilevel"/>
    <w:tmpl w:val="E104D29C"/>
    <w:lvl w:ilvl="0" w:tplc="6B38D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141E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3CB1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BC8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4C1A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FA1F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AA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FC99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DA79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79B0198"/>
    <w:multiLevelType w:val="hybridMultilevel"/>
    <w:tmpl w:val="FB4053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368"/>
    <w:rsid w:val="003433E3"/>
    <w:rsid w:val="003E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3E3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3368"/>
  </w:style>
  <w:style w:type="table" w:styleId="TableGrid">
    <w:name w:val="Table Grid"/>
    <w:basedOn w:val="TableNormal"/>
    <w:uiPriority w:val="59"/>
    <w:rsid w:val="003E33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3E336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3E3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3368"/>
  </w:style>
  <w:style w:type="table" w:styleId="TableGrid">
    <w:name w:val="Table Grid"/>
    <w:basedOn w:val="TableNormal"/>
    <w:uiPriority w:val="59"/>
    <w:rsid w:val="003E33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3E336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png"/><Relationship Id="rId39" Type="http://schemas.openxmlformats.org/officeDocument/2006/relationships/image" Target="media/image35.tmp"/><Relationship Id="rId3" Type="http://schemas.microsoft.com/office/2007/relationships/stylesWithEffects" Target="stylesWithEffects.xml"/><Relationship Id="rId21" Type="http://schemas.openxmlformats.org/officeDocument/2006/relationships/image" Target="media/image17.tmp"/><Relationship Id="rId34" Type="http://schemas.openxmlformats.org/officeDocument/2006/relationships/image" Target="media/image30.png"/><Relationship Id="rId42" Type="http://schemas.openxmlformats.org/officeDocument/2006/relationships/image" Target="media/image38.tmp"/><Relationship Id="rId47" Type="http://schemas.openxmlformats.org/officeDocument/2006/relationships/image" Target="media/image43.tmp"/><Relationship Id="rId50" Type="http://schemas.openxmlformats.org/officeDocument/2006/relationships/fontTable" Target="fontTable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png"/><Relationship Id="rId38" Type="http://schemas.openxmlformats.org/officeDocument/2006/relationships/image" Target="media/image34.tmp"/><Relationship Id="rId46" Type="http://schemas.openxmlformats.org/officeDocument/2006/relationships/image" Target="media/image42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png"/><Relationship Id="rId41" Type="http://schemas.openxmlformats.org/officeDocument/2006/relationships/image" Target="media/image37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tmp"/><Relationship Id="rId45" Type="http://schemas.openxmlformats.org/officeDocument/2006/relationships/image" Target="media/image41.tmp"/><Relationship Id="rId5" Type="http://schemas.openxmlformats.org/officeDocument/2006/relationships/webSettings" Target="webSettings.xml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oter" Target="footer2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png"/><Relationship Id="rId44" Type="http://schemas.openxmlformats.org/officeDocument/2006/relationships/image" Target="media/image40.tmp"/><Relationship Id="rId4" Type="http://schemas.openxmlformats.org/officeDocument/2006/relationships/settings" Target="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tmp"/><Relationship Id="rId48" Type="http://schemas.openxmlformats.org/officeDocument/2006/relationships/footer" Target="footer1.xml"/><Relationship Id="rId8" Type="http://schemas.openxmlformats.org/officeDocument/2006/relationships/image" Target="media/image4.tmp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2018-02-22T19:50:00Z</dcterms:created>
  <dcterms:modified xsi:type="dcterms:W3CDTF">2018-02-22T19:50:00Z</dcterms:modified>
</cp:coreProperties>
</file>